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2023年国家医疗器械抽检复检机构名单</w:t>
      </w:r>
    </w:p>
    <w:p>
      <w:pPr>
        <w:rPr>
          <w:rFonts w:ascii="Times New Roman" w:hAnsi="Times New Roman" w:eastAsia="楷体_GB2312" w:cs="Times New Roman"/>
          <w:b/>
          <w:sz w:val="28"/>
          <w:szCs w:val="28"/>
        </w:rPr>
      </w:pPr>
    </w:p>
    <w:tbl>
      <w:tblPr>
        <w:tblStyle w:val="5"/>
        <w:tblW w:w="51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3944"/>
        <w:gridCol w:w="1546"/>
        <w:gridCol w:w="4480"/>
        <w:gridCol w:w="4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品种名称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抽检品种编</w:t>
            </w:r>
            <w:r>
              <w:rPr>
                <w:rFonts w:hint="eastAsia" w:ascii="Times New Roman" w:hAnsi="Times New Roman" w:eastAsia="黑体" w:cs="Times New Roman"/>
              </w:rPr>
              <w:t>号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初</w:t>
            </w:r>
            <w:r>
              <w:rPr>
                <w:rFonts w:ascii="Times New Roman" w:hAnsi="Times New Roman" w:eastAsia="黑体" w:cs="Times New Roman"/>
              </w:rPr>
              <w:t>检机构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复检机构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电子内窥镜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黑体" w:cs="Times New Roman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动物源性补片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ALDH2</w:t>
            </w:r>
            <w:r>
              <w:rPr>
                <w:rFonts w:hint="eastAsia" w:cs="Times New Roman"/>
                <w:color w:val="000000"/>
                <w:sz w:val="22"/>
              </w:rPr>
              <w:t>基因检测试剂盒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septin9</w:t>
            </w:r>
            <w:r>
              <w:rPr>
                <w:rFonts w:hint="eastAsia" w:cs="Times New Roman"/>
                <w:color w:val="000000"/>
              </w:rPr>
              <w:t>基因甲基化检测试剂盒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梅毒螺旋体抗体检测试剂盒（免疫层析法）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乙型肝炎病毒核心抗体检测试剂盒（胶体金法）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可卡因检测试剂盒（胶体金法）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弹性体印模材料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10080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北京大学口腔医学院口腔医疗器械检验中心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北京大学口腔医学院口腔医疗器械检验中心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医用氧气浓缩器（医用制氧机）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10090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心电图机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中国人民解放军联勤保障部队药品仪器监督检验总站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胱抑素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hint="eastAsia" w:cs="Times New Roman"/>
                <w:color w:val="000000"/>
              </w:rPr>
              <w:t>测定试剂（盒）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贵州省医疗器械检测中心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贵州省医疗器械检测中心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丙型肝炎病毒（</w:t>
            </w:r>
            <w:r>
              <w:rPr>
                <w:rFonts w:ascii="Times New Roman" w:hAnsi="Times New Roman" w:cs="Times New Roman"/>
                <w:color w:val="000000"/>
              </w:rPr>
              <w:t>HCV</w:t>
            </w:r>
            <w:r>
              <w:rPr>
                <w:rFonts w:hint="eastAsia" w:cs="Times New Roman"/>
                <w:color w:val="000000"/>
                <w:szCs w:val="21"/>
              </w:rPr>
              <w:t>）</w:t>
            </w:r>
            <w:r>
              <w:rPr>
                <w:rFonts w:hint="eastAsia" w:cs="Times New Roman"/>
                <w:color w:val="000000"/>
              </w:rPr>
              <w:t>抗体检测试剂盒（胶体金法）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青海省药品检验检测院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ascii="Times New Roman" w:hAnsi="Times New Roman" w:eastAsia="宋体" w:cs="Times New Roman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hint="eastAsia" w:cs="Times New Roman"/>
                <w:color w:val="000000"/>
              </w:rPr>
              <w:t>反应蛋白测定试剂盒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同型半胱氨酸检测试剂（盒）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生物反馈治疗设备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四川省药品检验研究院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陕西省医疗器械质量检验院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四川省药品检验研究院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陕西省医疗器械质量检验院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减重步态训练系统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强脉冲光治疗仪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移动式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>
              <w:rPr>
                <w:rFonts w:hint="eastAsia" w:cs="Times New Roman"/>
                <w:color w:val="000000"/>
              </w:rPr>
              <w:t>形臂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hint="eastAsia" w:cs="Times New Roman"/>
                <w:color w:val="000000"/>
              </w:rPr>
              <w:t>射线机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30080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天津市医疗器械质量监督检验中心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造影剂注射装置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30090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医用射线防护用具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30100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辽宁省医疗器械检验检测院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病人监护仪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广东省医疗器械质量监督检验所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输液泵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电动吸引器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电动洗胃机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非吸收高分子结扎夹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呼吸道用吸引导管（吸痰管）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一次性使用活组织检查针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Nd:YAG</w:t>
            </w:r>
            <w:r>
              <w:rPr>
                <w:rFonts w:hint="eastAsia" w:cs="Times New Roman"/>
                <w:color w:val="000000"/>
                <w:szCs w:val="21"/>
              </w:rPr>
              <w:t>激光治疗机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30180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婴儿光治疗设备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30190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裂隙灯显微镜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30200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软性接触镜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微导管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麻醉机和呼吸机用呼吸管路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江苏省医疗器械检验所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cs="宋体"/>
                <w:color w:val="000000"/>
              </w:rPr>
              <w:t>江苏省医疗器械检验所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人体血液及血液成分袋式塑料容器（血袋）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输尿管支架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医用透明质酸钠凝胶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疤痕修复产品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一次性使用无菌手术膜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30280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贴敷类医疗器械（远红外治疗贴、磁疗贴、穴位磁疗贴）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30290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超声多普勒血流分析仪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30300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安徽省食品药品检验研究院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深圳市药品检验研究院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超声骨密度仪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  <w:tc>
          <w:tcPr>
            <w:tcW w:w="1453" w:type="pct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超声治疗设备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眼科超声诊断设备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眼科超声手术设备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妇科超声诊断设备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压力蒸汽灭菌器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牙科低压电动马达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天津市医疗器械质量监督检验中心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血液透析及相关治疗用浓缩物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30380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医用一次性防护服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河北省药品医疗器械检验研究院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湖南省药品检验检测研究院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广西壮族自治区医疗器械检测中心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宋体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医用外科口罩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山西省检验检测中心医疗器械检验技术研究所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贵州省医疗器械检测中心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甘肃省医疗器械检验检测所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青海省药品检验检测院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山西省检验检测中心医疗器械检验技术研究所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福建省食品药品质量检验研究院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河南省医疗器械检验所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湖北省医疗器械质量监督检验研究院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四川省药品检验研究院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贵州省医疗器械检测中心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云南省医疗器械检验研究院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甘肃省医疗器械检验检测所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青海省药品检验检测院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医用防护口罩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甘肃省医疗器械检验检测所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辽宁省医疗器械检验检测院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黑龙江省药品检验研究院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重庆医疗器械质量检验中心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陕西省医疗器械质量检验院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甘肃省医疗器械检验检测所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一次性使用医用口罩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内蒙古自治区药品检验研究院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吉林省医疗器械检验研究院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海南省药品检验所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西藏自治区食品药品检验研究院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新疆维吾尔自治区药品检验研究院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北京市医疗器械检验研究院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内蒙古自治区药品检验研究院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吉林省医疗器械检验研究院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江苏省医疗器械检验所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江西省医疗器械检测中心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海南省药品检验所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西藏自治区食品药品检验研究院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新疆维吾尔自治区药品检验研究院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治疗呼吸机（生命支持）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上海市医疗器械检验研究院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广东省医疗器械质量监督检验所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血管支架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股骨柄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80011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股骨球头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80012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髋臼杯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80013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髋关节假体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髋臼内衬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80014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9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股骨髁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80021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胫骨衬垫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80022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膝关节假体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hint="eastAsia" w:cs="Times New Roman"/>
                <w:color w:val="000000"/>
              </w:rPr>
              <w:t>胫骨托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80023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上海市医疗器械检验研究院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脊柱板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90010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 w:cs="宋体"/>
                <w:color w:val="000000"/>
              </w:rPr>
            </w:pPr>
            <w:r>
              <w:rPr>
                <w:rFonts w:hint="eastAsia"/>
                <w:color w:val="000000"/>
              </w:rPr>
              <w:t>脊柱棒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90020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脊柱螺钉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90030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山东省医疗器械和药品包装检验研究院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脊柱用骨水泥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90040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北京市医疗器械检验研究院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椎间融合器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90050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 w:ascii="Times New Roman" w:hAnsi="Times New Roman" w:cs="Times New Roman"/>
                <w:color w:val="000000"/>
              </w:rPr>
              <w:t>浙江省医疗器械检验研究院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椎间盘假体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90060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椎体成形球囊</w:t>
            </w:r>
          </w:p>
        </w:tc>
        <w:tc>
          <w:tcPr>
            <w:tcW w:w="510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90070</w:t>
            </w:r>
          </w:p>
        </w:tc>
        <w:tc>
          <w:tcPr>
            <w:tcW w:w="1478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天津市医疗器械质量监督检验中心</w:t>
            </w:r>
          </w:p>
        </w:tc>
        <w:tc>
          <w:tcPr>
            <w:tcW w:w="145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</w:pPr>
            <w:r>
              <w:rPr>
                <w:rFonts w:hint="eastAsia"/>
              </w:rPr>
              <w:t>风险监测抽检</w:t>
            </w:r>
          </w:p>
        </w:tc>
      </w:tr>
    </w:tbl>
    <w:p>
      <w:pPr>
        <w:rPr>
          <w:rFonts w:ascii="Times New Roman" w:hAnsi="Times New Roman" w:eastAsia="楷体_GB2312" w:cs="Times New Roman"/>
          <w:b/>
          <w:sz w:val="28"/>
          <w:szCs w:val="28"/>
        </w:rPr>
        <w:sectPr>
          <w:pgSz w:w="16838" w:h="11906" w:orient="landscape"/>
          <w:pgMar w:top="1134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ascii="Times New Roman" w:hAnsi="Times New Roman" w:eastAsia="楷体_GB2312" w:cs="Times New Roman"/>
          <w:b/>
          <w:sz w:val="28"/>
          <w:szCs w:val="28"/>
        </w:rPr>
      </w:pPr>
      <w:r>
        <w:rPr>
          <w:rFonts w:hint="eastAsia" w:ascii="Times New Roman" w:hAnsi="Times New Roman" w:eastAsia="楷体_GB2312" w:cs="Times New Roman"/>
          <w:b/>
          <w:sz w:val="28"/>
          <w:szCs w:val="28"/>
        </w:rPr>
        <w:t>新冠病毒检测试剂专项抽检品种复检机构推荐名单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5218"/>
        <w:gridCol w:w="2147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tblHeader/>
          <w:jc w:val="center"/>
        </w:trPr>
        <w:tc>
          <w:tcPr>
            <w:tcW w:w="361" w:type="pct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序号</w:t>
            </w:r>
          </w:p>
        </w:tc>
        <w:tc>
          <w:tcPr>
            <w:tcW w:w="1835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品种名称</w:t>
            </w:r>
          </w:p>
        </w:tc>
        <w:tc>
          <w:tcPr>
            <w:tcW w:w="755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抽检品种编</w:t>
            </w:r>
            <w:r>
              <w:rPr>
                <w:rFonts w:hint="eastAsia" w:ascii="Times New Roman" w:hAnsi="Times New Roman" w:eastAsia="黑体" w:cs="Times New Roman"/>
              </w:rPr>
              <w:t>号</w:t>
            </w:r>
          </w:p>
        </w:tc>
        <w:tc>
          <w:tcPr>
            <w:tcW w:w="2049" w:type="pc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复检机构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835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新型冠状病毒抗体检测试剂</w:t>
            </w:r>
          </w:p>
        </w:tc>
        <w:tc>
          <w:tcPr>
            <w:tcW w:w="755" w:type="pct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0010</w:t>
            </w:r>
          </w:p>
        </w:tc>
        <w:tc>
          <w:tcPr>
            <w:tcW w:w="2049" w:type="pct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风险监测抽检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</w:t>
            </w:r>
          </w:p>
        </w:tc>
        <w:tc>
          <w:tcPr>
            <w:tcW w:w="1835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新型冠状病毒抗原检测试剂</w:t>
            </w:r>
          </w:p>
        </w:tc>
        <w:tc>
          <w:tcPr>
            <w:tcW w:w="755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0020</w:t>
            </w:r>
          </w:p>
        </w:tc>
        <w:tc>
          <w:tcPr>
            <w:tcW w:w="2049" w:type="pct"/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361" w:type="pc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</w:t>
            </w:r>
          </w:p>
        </w:tc>
        <w:tc>
          <w:tcPr>
            <w:tcW w:w="1835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新型冠状病毒核酸检测试剂</w:t>
            </w:r>
          </w:p>
        </w:tc>
        <w:tc>
          <w:tcPr>
            <w:tcW w:w="755" w:type="pct"/>
            <w:vAlign w:val="center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0030</w:t>
            </w:r>
          </w:p>
        </w:tc>
        <w:tc>
          <w:tcPr>
            <w:tcW w:w="2049" w:type="pct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Times New Roman"/>
                <w:color w:val="000000"/>
              </w:rPr>
              <w:t>中国食品药品检定研究院</w:t>
            </w:r>
          </w:p>
        </w:tc>
      </w:tr>
    </w:tbl>
    <w:p>
      <w:pPr>
        <w:rPr>
          <w:rFonts w:ascii="Times New Roman" w:hAnsi="Times New Roman" w:eastAsia="楷体_GB2312" w:cs="Times New Roman"/>
          <w:b/>
          <w:sz w:val="28"/>
          <w:szCs w:val="28"/>
        </w:rPr>
      </w:pPr>
    </w:p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6"/>
    <w:rsid w:val="00000683"/>
    <w:rsid w:val="000018E3"/>
    <w:rsid w:val="00004A63"/>
    <w:rsid w:val="00005AB6"/>
    <w:rsid w:val="000110BB"/>
    <w:rsid w:val="00012770"/>
    <w:rsid w:val="00012CE2"/>
    <w:rsid w:val="000146BC"/>
    <w:rsid w:val="00017930"/>
    <w:rsid w:val="00027E70"/>
    <w:rsid w:val="00031FAB"/>
    <w:rsid w:val="000333AB"/>
    <w:rsid w:val="0004348D"/>
    <w:rsid w:val="00045C39"/>
    <w:rsid w:val="000468BF"/>
    <w:rsid w:val="00046B0C"/>
    <w:rsid w:val="00050B61"/>
    <w:rsid w:val="00053D8B"/>
    <w:rsid w:val="0005444F"/>
    <w:rsid w:val="000568E8"/>
    <w:rsid w:val="000741D6"/>
    <w:rsid w:val="00075FDE"/>
    <w:rsid w:val="00077DD9"/>
    <w:rsid w:val="00086C88"/>
    <w:rsid w:val="000933FF"/>
    <w:rsid w:val="00093933"/>
    <w:rsid w:val="0009608B"/>
    <w:rsid w:val="000A7756"/>
    <w:rsid w:val="000A78DE"/>
    <w:rsid w:val="000A7A6A"/>
    <w:rsid w:val="000C55AE"/>
    <w:rsid w:val="000C7B9A"/>
    <w:rsid w:val="000D1B67"/>
    <w:rsid w:val="000D23D3"/>
    <w:rsid w:val="000E1E48"/>
    <w:rsid w:val="000F0953"/>
    <w:rsid w:val="000F4468"/>
    <w:rsid w:val="001011C6"/>
    <w:rsid w:val="00110FA1"/>
    <w:rsid w:val="00114E6C"/>
    <w:rsid w:val="00115CE7"/>
    <w:rsid w:val="00117411"/>
    <w:rsid w:val="001208DF"/>
    <w:rsid w:val="00124C56"/>
    <w:rsid w:val="001441E2"/>
    <w:rsid w:val="001505EC"/>
    <w:rsid w:val="0016263D"/>
    <w:rsid w:val="0017435D"/>
    <w:rsid w:val="0018775A"/>
    <w:rsid w:val="001879A6"/>
    <w:rsid w:val="00191DBB"/>
    <w:rsid w:val="00196182"/>
    <w:rsid w:val="001A23A6"/>
    <w:rsid w:val="001A4ACD"/>
    <w:rsid w:val="001B52A3"/>
    <w:rsid w:val="001B6B4B"/>
    <w:rsid w:val="001C21E5"/>
    <w:rsid w:val="001D39C5"/>
    <w:rsid w:val="001D5469"/>
    <w:rsid w:val="001D79FE"/>
    <w:rsid w:val="001E2367"/>
    <w:rsid w:val="001E3235"/>
    <w:rsid w:val="001E53FD"/>
    <w:rsid w:val="001E6FE0"/>
    <w:rsid w:val="001F42C3"/>
    <w:rsid w:val="001F62BC"/>
    <w:rsid w:val="00214589"/>
    <w:rsid w:val="00216692"/>
    <w:rsid w:val="0023458F"/>
    <w:rsid w:val="002357A1"/>
    <w:rsid w:val="002474B9"/>
    <w:rsid w:val="002479A2"/>
    <w:rsid w:val="002676B7"/>
    <w:rsid w:val="0027416E"/>
    <w:rsid w:val="00284726"/>
    <w:rsid w:val="002A1E30"/>
    <w:rsid w:val="002A7C82"/>
    <w:rsid w:val="002B3429"/>
    <w:rsid w:val="002C3170"/>
    <w:rsid w:val="002C4C5A"/>
    <w:rsid w:val="002E1454"/>
    <w:rsid w:val="002E4716"/>
    <w:rsid w:val="002F569B"/>
    <w:rsid w:val="002F7874"/>
    <w:rsid w:val="00313602"/>
    <w:rsid w:val="003143C1"/>
    <w:rsid w:val="00315E6C"/>
    <w:rsid w:val="00320D06"/>
    <w:rsid w:val="003233EA"/>
    <w:rsid w:val="003235E8"/>
    <w:rsid w:val="00332E1B"/>
    <w:rsid w:val="0033307E"/>
    <w:rsid w:val="003379AA"/>
    <w:rsid w:val="00337E76"/>
    <w:rsid w:val="00340D2C"/>
    <w:rsid w:val="00341007"/>
    <w:rsid w:val="0034524D"/>
    <w:rsid w:val="00365808"/>
    <w:rsid w:val="00377D1C"/>
    <w:rsid w:val="00385B8E"/>
    <w:rsid w:val="0038604D"/>
    <w:rsid w:val="00386C62"/>
    <w:rsid w:val="00393FC8"/>
    <w:rsid w:val="003951BE"/>
    <w:rsid w:val="003B3BA8"/>
    <w:rsid w:val="003B7441"/>
    <w:rsid w:val="003D5FEF"/>
    <w:rsid w:val="003D673A"/>
    <w:rsid w:val="003D6CCE"/>
    <w:rsid w:val="003E2322"/>
    <w:rsid w:val="00406B10"/>
    <w:rsid w:val="004117D5"/>
    <w:rsid w:val="00411E49"/>
    <w:rsid w:val="0041258C"/>
    <w:rsid w:val="00413555"/>
    <w:rsid w:val="00422480"/>
    <w:rsid w:val="00425669"/>
    <w:rsid w:val="00426B83"/>
    <w:rsid w:val="004308B3"/>
    <w:rsid w:val="00462BA5"/>
    <w:rsid w:val="00466FCA"/>
    <w:rsid w:val="00480C3D"/>
    <w:rsid w:val="00484719"/>
    <w:rsid w:val="00487A6C"/>
    <w:rsid w:val="00493E71"/>
    <w:rsid w:val="004A528F"/>
    <w:rsid w:val="004C6159"/>
    <w:rsid w:val="004F4253"/>
    <w:rsid w:val="004F6B73"/>
    <w:rsid w:val="00503010"/>
    <w:rsid w:val="0050551C"/>
    <w:rsid w:val="005078E2"/>
    <w:rsid w:val="00513634"/>
    <w:rsid w:val="0052021D"/>
    <w:rsid w:val="0053172D"/>
    <w:rsid w:val="00533F61"/>
    <w:rsid w:val="0054136E"/>
    <w:rsid w:val="0054349F"/>
    <w:rsid w:val="00544B4D"/>
    <w:rsid w:val="005542A4"/>
    <w:rsid w:val="00557B38"/>
    <w:rsid w:val="00562546"/>
    <w:rsid w:val="00564163"/>
    <w:rsid w:val="005709AD"/>
    <w:rsid w:val="00585DF0"/>
    <w:rsid w:val="00591E14"/>
    <w:rsid w:val="005973C2"/>
    <w:rsid w:val="005A40D0"/>
    <w:rsid w:val="005A7E08"/>
    <w:rsid w:val="005B1494"/>
    <w:rsid w:val="005B2E1A"/>
    <w:rsid w:val="005C290D"/>
    <w:rsid w:val="005C763E"/>
    <w:rsid w:val="005D0C6E"/>
    <w:rsid w:val="005E0296"/>
    <w:rsid w:val="005E49E7"/>
    <w:rsid w:val="005E6367"/>
    <w:rsid w:val="005E6B23"/>
    <w:rsid w:val="005F11D2"/>
    <w:rsid w:val="005F429F"/>
    <w:rsid w:val="005F5FE3"/>
    <w:rsid w:val="00601697"/>
    <w:rsid w:val="00602656"/>
    <w:rsid w:val="006042FF"/>
    <w:rsid w:val="00606B61"/>
    <w:rsid w:val="00616B37"/>
    <w:rsid w:val="00622EA5"/>
    <w:rsid w:val="00623325"/>
    <w:rsid w:val="00653144"/>
    <w:rsid w:val="00656B35"/>
    <w:rsid w:val="00661948"/>
    <w:rsid w:val="00663B8A"/>
    <w:rsid w:val="00664229"/>
    <w:rsid w:val="006716C2"/>
    <w:rsid w:val="00674340"/>
    <w:rsid w:val="00674572"/>
    <w:rsid w:val="00675F17"/>
    <w:rsid w:val="00680C55"/>
    <w:rsid w:val="00682CB7"/>
    <w:rsid w:val="00684D31"/>
    <w:rsid w:val="00687CE5"/>
    <w:rsid w:val="00695664"/>
    <w:rsid w:val="0069693E"/>
    <w:rsid w:val="006A5310"/>
    <w:rsid w:val="006B40CF"/>
    <w:rsid w:val="006B5B71"/>
    <w:rsid w:val="006C135E"/>
    <w:rsid w:val="006C150B"/>
    <w:rsid w:val="006C6046"/>
    <w:rsid w:val="006D0074"/>
    <w:rsid w:val="006D13CB"/>
    <w:rsid w:val="006D25F2"/>
    <w:rsid w:val="006D27CA"/>
    <w:rsid w:val="006D2ACE"/>
    <w:rsid w:val="006D645A"/>
    <w:rsid w:val="006E0C20"/>
    <w:rsid w:val="006E2E08"/>
    <w:rsid w:val="006E3216"/>
    <w:rsid w:val="006E3E8B"/>
    <w:rsid w:val="006E4362"/>
    <w:rsid w:val="006E5363"/>
    <w:rsid w:val="006E661E"/>
    <w:rsid w:val="00716AAF"/>
    <w:rsid w:val="00726CAF"/>
    <w:rsid w:val="00727528"/>
    <w:rsid w:val="007276CC"/>
    <w:rsid w:val="00731AB6"/>
    <w:rsid w:val="00736AE6"/>
    <w:rsid w:val="00737093"/>
    <w:rsid w:val="00750038"/>
    <w:rsid w:val="0075020D"/>
    <w:rsid w:val="00753183"/>
    <w:rsid w:val="007541B9"/>
    <w:rsid w:val="007576EE"/>
    <w:rsid w:val="00763ADF"/>
    <w:rsid w:val="007777B3"/>
    <w:rsid w:val="00781C3C"/>
    <w:rsid w:val="00786874"/>
    <w:rsid w:val="007919FA"/>
    <w:rsid w:val="00793063"/>
    <w:rsid w:val="00793157"/>
    <w:rsid w:val="00794A0F"/>
    <w:rsid w:val="007A4D62"/>
    <w:rsid w:val="007B4A23"/>
    <w:rsid w:val="007D3B67"/>
    <w:rsid w:val="007E0706"/>
    <w:rsid w:val="0080026B"/>
    <w:rsid w:val="008006B3"/>
    <w:rsid w:val="00816745"/>
    <w:rsid w:val="00817172"/>
    <w:rsid w:val="00823EC2"/>
    <w:rsid w:val="00824C0A"/>
    <w:rsid w:val="00830A28"/>
    <w:rsid w:val="00841DC8"/>
    <w:rsid w:val="0084475B"/>
    <w:rsid w:val="00856417"/>
    <w:rsid w:val="0085780C"/>
    <w:rsid w:val="00864A1B"/>
    <w:rsid w:val="00866FFE"/>
    <w:rsid w:val="00893863"/>
    <w:rsid w:val="0089769F"/>
    <w:rsid w:val="008A663D"/>
    <w:rsid w:val="008A6962"/>
    <w:rsid w:val="008B11CC"/>
    <w:rsid w:val="008B32D1"/>
    <w:rsid w:val="008B33A2"/>
    <w:rsid w:val="008C47DC"/>
    <w:rsid w:val="008D56D3"/>
    <w:rsid w:val="008D61E9"/>
    <w:rsid w:val="008E19D2"/>
    <w:rsid w:val="008E1B5F"/>
    <w:rsid w:val="008E6CC1"/>
    <w:rsid w:val="008F38F8"/>
    <w:rsid w:val="0090037F"/>
    <w:rsid w:val="009063E3"/>
    <w:rsid w:val="00907968"/>
    <w:rsid w:val="00916E65"/>
    <w:rsid w:val="00926660"/>
    <w:rsid w:val="00931F78"/>
    <w:rsid w:val="00932818"/>
    <w:rsid w:val="00945030"/>
    <w:rsid w:val="00957863"/>
    <w:rsid w:val="00964A79"/>
    <w:rsid w:val="00965D6D"/>
    <w:rsid w:val="0096638C"/>
    <w:rsid w:val="009710E2"/>
    <w:rsid w:val="00971BC2"/>
    <w:rsid w:val="00977155"/>
    <w:rsid w:val="009800F4"/>
    <w:rsid w:val="00980D7C"/>
    <w:rsid w:val="00981F30"/>
    <w:rsid w:val="00983286"/>
    <w:rsid w:val="00985564"/>
    <w:rsid w:val="009922F8"/>
    <w:rsid w:val="0099763E"/>
    <w:rsid w:val="009B0051"/>
    <w:rsid w:val="009D48FF"/>
    <w:rsid w:val="009E0A20"/>
    <w:rsid w:val="009E3A03"/>
    <w:rsid w:val="009F6237"/>
    <w:rsid w:val="00A03B30"/>
    <w:rsid w:val="00A06AA2"/>
    <w:rsid w:val="00A101BE"/>
    <w:rsid w:val="00A11490"/>
    <w:rsid w:val="00A12725"/>
    <w:rsid w:val="00A13F52"/>
    <w:rsid w:val="00A2074A"/>
    <w:rsid w:val="00A3098A"/>
    <w:rsid w:val="00A31877"/>
    <w:rsid w:val="00A34BBA"/>
    <w:rsid w:val="00A44441"/>
    <w:rsid w:val="00A45E82"/>
    <w:rsid w:val="00A46835"/>
    <w:rsid w:val="00A51DA8"/>
    <w:rsid w:val="00A54128"/>
    <w:rsid w:val="00A63ACE"/>
    <w:rsid w:val="00A648D2"/>
    <w:rsid w:val="00A67DE0"/>
    <w:rsid w:val="00A9184D"/>
    <w:rsid w:val="00A91FE2"/>
    <w:rsid w:val="00A92EAE"/>
    <w:rsid w:val="00AA371E"/>
    <w:rsid w:val="00AB75BD"/>
    <w:rsid w:val="00AC7304"/>
    <w:rsid w:val="00AD737D"/>
    <w:rsid w:val="00B0336F"/>
    <w:rsid w:val="00B17EAB"/>
    <w:rsid w:val="00B22718"/>
    <w:rsid w:val="00B32C7F"/>
    <w:rsid w:val="00B418E9"/>
    <w:rsid w:val="00B577C0"/>
    <w:rsid w:val="00B6175C"/>
    <w:rsid w:val="00B6559A"/>
    <w:rsid w:val="00B659E8"/>
    <w:rsid w:val="00B73CA7"/>
    <w:rsid w:val="00B831E7"/>
    <w:rsid w:val="00B87C83"/>
    <w:rsid w:val="00B9754D"/>
    <w:rsid w:val="00BA187A"/>
    <w:rsid w:val="00BB49DF"/>
    <w:rsid w:val="00BB5A05"/>
    <w:rsid w:val="00BC03FE"/>
    <w:rsid w:val="00BC0476"/>
    <w:rsid w:val="00BC0744"/>
    <w:rsid w:val="00C025FD"/>
    <w:rsid w:val="00C07DCC"/>
    <w:rsid w:val="00C143C3"/>
    <w:rsid w:val="00C22219"/>
    <w:rsid w:val="00C25803"/>
    <w:rsid w:val="00C30E08"/>
    <w:rsid w:val="00C365EA"/>
    <w:rsid w:val="00C42559"/>
    <w:rsid w:val="00C43445"/>
    <w:rsid w:val="00C51885"/>
    <w:rsid w:val="00C711C9"/>
    <w:rsid w:val="00C75017"/>
    <w:rsid w:val="00C90E1E"/>
    <w:rsid w:val="00C9561B"/>
    <w:rsid w:val="00CA63D4"/>
    <w:rsid w:val="00CB2C67"/>
    <w:rsid w:val="00CB3DF7"/>
    <w:rsid w:val="00CC6466"/>
    <w:rsid w:val="00CD2006"/>
    <w:rsid w:val="00CD3138"/>
    <w:rsid w:val="00CD50A9"/>
    <w:rsid w:val="00CE0CD2"/>
    <w:rsid w:val="00CF348B"/>
    <w:rsid w:val="00CF6697"/>
    <w:rsid w:val="00D061C6"/>
    <w:rsid w:val="00D07709"/>
    <w:rsid w:val="00D10704"/>
    <w:rsid w:val="00D113D9"/>
    <w:rsid w:val="00D158D6"/>
    <w:rsid w:val="00D20AE4"/>
    <w:rsid w:val="00D22ECE"/>
    <w:rsid w:val="00D26DC5"/>
    <w:rsid w:val="00D31007"/>
    <w:rsid w:val="00D4563D"/>
    <w:rsid w:val="00D56DFA"/>
    <w:rsid w:val="00D609A3"/>
    <w:rsid w:val="00D64928"/>
    <w:rsid w:val="00D84CB8"/>
    <w:rsid w:val="00D9053B"/>
    <w:rsid w:val="00D96FFC"/>
    <w:rsid w:val="00DB0D5B"/>
    <w:rsid w:val="00DB1CA6"/>
    <w:rsid w:val="00DB24D0"/>
    <w:rsid w:val="00DB5F14"/>
    <w:rsid w:val="00DC0089"/>
    <w:rsid w:val="00DD1CF2"/>
    <w:rsid w:val="00DD2216"/>
    <w:rsid w:val="00DD7A26"/>
    <w:rsid w:val="00DE66D9"/>
    <w:rsid w:val="00DF1706"/>
    <w:rsid w:val="00DF69AB"/>
    <w:rsid w:val="00E053BB"/>
    <w:rsid w:val="00E0630A"/>
    <w:rsid w:val="00E0766A"/>
    <w:rsid w:val="00E12553"/>
    <w:rsid w:val="00E27E7A"/>
    <w:rsid w:val="00E37E7B"/>
    <w:rsid w:val="00E4102D"/>
    <w:rsid w:val="00E43F7F"/>
    <w:rsid w:val="00E51E22"/>
    <w:rsid w:val="00E538D8"/>
    <w:rsid w:val="00E56052"/>
    <w:rsid w:val="00E66D7B"/>
    <w:rsid w:val="00E72E8B"/>
    <w:rsid w:val="00E735A8"/>
    <w:rsid w:val="00E81951"/>
    <w:rsid w:val="00E85335"/>
    <w:rsid w:val="00E95921"/>
    <w:rsid w:val="00E95EFA"/>
    <w:rsid w:val="00EA57DC"/>
    <w:rsid w:val="00EA604E"/>
    <w:rsid w:val="00EB06CB"/>
    <w:rsid w:val="00EE394D"/>
    <w:rsid w:val="00F02153"/>
    <w:rsid w:val="00F077A9"/>
    <w:rsid w:val="00F15141"/>
    <w:rsid w:val="00F244AC"/>
    <w:rsid w:val="00F313A7"/>
    <w:rsid w:val="00F40BAC"/>
    <w:rsid w:val="00F5126F"/>
    <w:rsid w:val="00F5731B"/>
    <w:rsid w:val="00F71A00"/>
    <w:rsid w:val="00F722A5"/>
    <w:rsid w:val="00F847B6"/>
    <w:rsid w:val="00FA7CC6"/>
    <w:rsid w:val="00FB39AB"/>
    <w:rsid w:val="00FB409E"/>
    <w:rsid w:val="00FC1E81"/>
    <w:rsid w:val="00FC752A"/>
    <w:rsid w:val="00FD024C"/>
    <w:rsid w:val="00FE678E"/>
    <w:rsid w:val="00FF038D"/>
    <w:rsid w:val="00FF081D"/>
    <w:rsid w:val="00FF2A29"/>
    <w:rsid w:val="00FF3782"/>
    <w:rsid w:val="00FF5E17"/>
    <w:rsid w:val="34FF391C"/>
    <w:rsid w:val="37DED53C"/>
    <w:rsid w:val="E5FA721E"/>
    <w:rsid w:val="FFBF8A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1024</Words>
  <Characters>5842</Characters>
  <Lines>48</Lines>
  <Paragraphs>13</Paragraphs>
  <TotalTime>875</TotalTime>
  <ScaleCrop>false</ScaleCrop>
  <LinksUpToDate>false</LinksUpToDate>
  <CharactersWithSpaces>6853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2018-05-02T15:08:00Z</dcterms:created>
  <dc:creator>HQ</dc:creator>
  <cp:lastModifiedBy>lix</cp:lastModifiedBy>
  <dcterms:modified xsi:type="dcterms:W3CDTF">2023-03-30T15:36:42Z</dcterms:modified>
  <cp:revision>361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